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2014"/>
        <w:gridCol w:w="5528"/>
        <w:gridCol w:w="2381"/>
      </w:tblGrid>
      <w:tr w:rsidR="005662B0" w:rsidRPr="003A3128" w:rsidTr="00D9393E">
        <w:trPr>
          <w:trHeight w:val="416"/>
        </w:trPr>
        <w:tc>
          <w:tcPr>
            <w:tcW w:w="2014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528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2381" w:type="dxa"/>
          </w:tcPr>
          <w:p w:rsidR="005662B0" w:rsidRPr="00225B04" w:rsidRDefault="00CB3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662B0"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ode</w:t>
            </w:r>
          </w:p>
          <w:p w:rsidR="00CB3E21" w:rsidRPr="00225B04" w:rsidRDefault="00CB3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2B0" w:rsidRPr="003A3128" w:rsidTr="00225B04">
        <w:trPr>
          <w:trHeight w:val="835"/>
        </w:trPr>
        <w:tc>
          <w:tcPr>
            <w:tcW w:w="2014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28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Surface analysismethods in materials science </w:t>
            </w:r>
          </w:p>
          <w:p w:rsidR="005662B0" w:rsidRPr="00225B04" w:rsidRDefault="005662B0" w:rsidP="00285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Second edition</w:t>
            </w:r>
          </w:p>
        </w:tc>
        <w:tc>
          <w:tcPr>
            <w:tcW w:w="2381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CIN 001</w:t>
            </w:r>
          </w:p>
        </w:tc>
      </w:tr>
      <w:tr w:rsidR="005662B0" w:rsidRPr="003A3128" w:rsidTr="00D9393E">
        <w:tc>
          <w:tcPr>
            <w:tcW w:w="2014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8" w:type="dxa"/>
          </w:tcPr>
          <w:p w:rsidR="005662B0" w:rsidRPr="00225B04" w:rsidRDefault="000C608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Spe</w:t>
            </w:r>
            <w:r w:rsidR="005662B0"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cialist</w:t>
            </w:r>
            <w:r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pe</w:t>
            </w:r>
            <w:r w:rsidR="005662B0"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riodical reports</w:t>
            </w:r>
          </w:p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Spectroscopicproperties of inorganic and organometalliccompunds</w:t>
            </w:r>
          </w:p>
          <w:p w:rsidR="005662B0" w:rsidRPr="00225B04" w:rsidRDefault="000C6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Volume.</w:t>
            </w:r>
            <w:r w:rsidR="005662B0"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  <w:p w:rsidR="00020BE8" w:rsidRPr="00225B04" w:rsidRDefault="00020B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CIN 002</w:t>
            </w:r>
            <w:r w:rsidR="00D9393E" w:rsidRPr="00225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6085"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vol.</w:t>
            </w:r>
            <w:r w:rsidR="00B273CF"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5662B0" w:rsidRPr="003A3128" w:rsidTr="00D9393E">
        <w:tc>
          <w:tcPr>
            <w:tcW w:w="2014" w:type="dxa"/>
          </w:tcPr>
          <w:p w:rsidR="005662B0" w:rsidRPr="00225B04" w:rsidRDefault="005662B0" w:rsidP="00191019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28" w:type="dxa"/>
          </w:tcPr>
          <w:p w:rsidR="000C6085" w:rsidRPr="00225B04" w:rsidRDefault="005662B0" w:rsidP="0058621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 matériaux micro et </w:t>
            </w:r>
            <w:proofErr w:type="spellStart"/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mésoporeux</w:t>
            </w:r>
            <w:proofErr w:type="spellEnd"/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–caractérisation-groupe français des zéolithes </w:t>
            </w:r>
          </w:p>
        </w:tc>
        <w:tc>
          <w:tcPr>
            <w:tcW w:w="2381" w:type="dxa"/>
          </w:tcPr>
          <w:p w:rsidR="005662B0" w:rsidRPr="00225B04" w:rsidRDefault="00566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CIN 003</w:t>
            </w:r>
          </w:p>
        </w:tc>
      </w:tr>
      <w:tr w:rsidR="00B74602" w:rsidRPr="003A3128" w:rsidTr="00D9393E">
        <w:tc>
          <w:tcPr>
            <w:tcW w:w="2014" w:type="dxa"/>
          </w:tcPr>
          <w:p w:rsidR="00B74602" w:rsidRPr="00225B04" w:rsidRDefault="00B74602" w:rsidP="00191019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528" w:type="dxa"/>
          </w:tcPr>
          <w:p w:rsidR="00B74602" w:rsidRPr="00225B04" w:rsidRDefault="00B74602" w:rsidP="00191019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livres </w:t>
            </w:r>
          </w:p>
        </w:tc>
        <w:tc>
          <w:tcPr>
            <w:tcW w:w="2381" w:type="dxa"/>
          </w:tcPr>
          <w:p w:rsidR="00B74602" w:rsidRPr="00225B04" w:rsidRDefault="00B74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21E1E" w:rsidRPr="003A3128" w:rsidRDefault="00225B04" w:rsidP="003A3128">
      <w:pPr>
        <w:ind w:firstLine="708"/>
        <w:rPr>
          <w:b/>
          <w:bCs/>
          <w:sz w:val="24"/>
          <w:szCs w:val="24"/>
        </w:rPr>
      </w:pPr>
      <w:bookmarkStart w:id="0" w:name="_GoBack"/>
      <w:bookmarkEnd w:id="0"/>
    </w:p>
    <w:sectPr w:rsidR="00B21E1E" w:rsidRPr="003A3128" w:rsidSect="00D9393E">
      <w:headerReference w:type="default" r:id="rId6"/>
      <w:footerReference w:type="default" r:id="rId7"/>
      <w:pgSz w:w="11906" w:h="16838"/>
      <w:pgMar w:top="1417" w:right="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A9" w:rsidRDefault="004048A9" w:rsidP="005662B0">
      <w:pPr>
        <w:spacing w:after="0" w:line="240" w:lineRule="auto"/>
      </w:pPr>
      <w:r>
        <w:separator/>
      </w:r>
    </w:p>
  </w:endnote>
  <w:endnote w:type="continuationSeparator" w:id="0">
    <w:p w:rsidR="004048A9" w:rsidRDefault="004048A9" w:rsidP="0056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24934"/>
      <w:docPartObj>
        <w:docPartGallery w:val="Page Numbers (Bottom of Page)"/>
        <w:docPartUnique/>
      </w:docPartObj>
    </w:sdtPr>
    <w:sdtEndPr/>
    <w:sdtContent>
      <w:p w:rsidR="00270237" w:rsidRPr="00D9275E" w:rsidRDefault="00225B04" w:rsidP="00D9393E">
        <w:pPr>
          <w:pStyle w:val="Pieddepage"/>
          <w:tabs>
            <w:tab w:val="clear" w:pos="9072"/>
            <w:tab w:val="right" w:pos="9781"/>
          </w:tabs>
          <w:ind w:left="-993"/>
          <w:rPr>
            <w:sz w:val="28"/>
            <w:szCs w:val="28"/>
          </w:rPr>
        </w:pPr>
        <w:r>
          <w:pict>
            <v:group id="Groupe 2" o:spid="_x0000_s6166" style="position:absolute;left:0;text-align:left;margin-left:0;margin-top:0;width:5.75pt;height:55.05pt;z-index:251671552;mso-position-horizontal:left;mso-position-horizontal-relative:right-margin-area;mso-position-vertical:bottom;mso-position-vertical-relative:page;mso-height-relative:bottom-margin-area" coordorigin="2820,4935" coordsize="120,132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616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    <v:shape id="Forme automatique 3" o:spid="_x0000_s616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/3n8QAAADbAAAADwAAAGRycy9kb3ducmV2LnhtbESPQU/DMAyF70j7D5GRdmNpd5igLJsm&#10;pk67AGLjwNFqTFstcaokW8u/xwckbrbe83uf19vJO3WjmPrABspFAYq4Cbbn1sDnuX54BJUyskUX&#10;mAz8UILtZna3xsqGkT/odsqtkhBOFRroch4qrVPTkce0CAOxaN8hesyyxlbbiKOEe6eXRbHSHnuW&#10;hg4HeumouZyu3kB8q+1X6fzxengfXfm03NeH17Mx8/tp9wwq05T/zX/XR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/efxAAAANsAAAAPAAAAAAAAAAAA&#10;AAAAAKECAABkcnMvZG93bnJldi54bWxQSwUGAAAAAAQABAD5AAAAkgMAAAAA&#10;" strokecolor="#a8d08d [1945]" strokeweight="1.25pt"/>
              <v:shape id="Forme automatique 4" o:spid="_x0000_s616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SBMEAAADbAAAADwAAAGRycy9kb3ducmV2LnhtbERPTWsCMRC9F/wPYQRvNbsepF2NUior&#10;XmypevA4bKa7S5PJkkR3/fdGEHqbx/uc5XqwRlzJh9axgnyagSCunG65VnA6lq9vIEJE1mgck4Ib&#10;BVivRi9LLLTr+Yeuh1iLFMKhQAVNjF0hZagashimriNO3K/zFmOCvpbaY5/CrZGzLJtLiy2nhgY7&#10;+myo+jtcrAL/Vepzbuzusv3uTf4+25Tb/VGpyXj4WICINMR/8dO902l+Do9f0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01IEwQAAANsAAAAPAAAAAAAAAAAAAAAA&#10;AKECAABkcnMvZG93bnJldi54bWxQSwUGAAAAAAQABAD5AAAAjwMAAAAA&#10;" strokecolor="#a8d08d [1945]" strokeweight="1.25pt"/>
              <w10:wrap anchorx="margin" anchory="page"/>
            </v:group>
          </w:pict>
        </w:r>
        <w:r w:rsidR="003A3128">
          <w:rPr>
            <w:sz w:val="28"/>
            <w:szCs w:val="28"/>
          </w:rPr>
          <w:t>BP 384, Zone Industrielle, Bou-Ismail RP 420</w:t>
        </w:r>
        <w:r w:rsidR="00D9393E">
          <w:rPr>
            <w:sz w:val="28"/>
            <w:szCs w:val="28"/>
          </w:rPr>
          <w:t>04</w:t>
        </w:r>
        <w:r w:rsidR="005F79DB">
          <w:rPr>
            <w:sz w:val="28"/>
            <w:szCs w:val="28"/>
          </w:rPr>
          <w:t xml:space="preserve">, Tipasa                      </w:t>
        </w:r>
        <w:r w:rsidR="00D9393E">
          <w:rPr>
            <w:sz w:val="28"/>
            <w:szCs w:val="28"/>
          </w:rPr>
          <w:t xml:space="preserve">  </w:t>
        </w:r>
        <w:r w:rsidR="00D9275E">
          <w:rPr>
            <w:sz w:val="28"/>
            <w:szCs w:val="28"/>
          </w:rPr>
          <w:t>www.crapc.d</w:t>
        </w:r>
        <w:r w:rsidR="005F79DB">
          <w:rPr>
            <w:sz w:val="28"/>
            <w:szCs w:val="28"/>
          </w:rPr>
          <w:t>z</w:t>
        </w:r>
        <w:r w:rsidR="00586212">
          <w:tab/>
        </w:r>
        <w:r w:rsidR="00586212">
          <w:tab/>
        </w:r>
        <w:r>
          <w:pict>
            <v:group id="_x0000_s6170" style="width:33pt;height:25.35pt;mso-position-horizontal-relative:char;mso-position-vertical-relative:line" coordorigin="1731,14550" coordsize="660,507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6171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_x0000_s617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6173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style="mso-next-textbox:#Text Box 5" inset="0,2.16pt,0,0">
                  <w:txbxContent>
                    <w:p w:rsidR="003A3128" w:rsidRDefault="003A3128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25B04" w:rsidRPr="00225B04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6174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7" o:spid="_x0000_s6175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8" o:spid="_x0000_s6176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type="none"/>
              <w10:anchorlock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A9" w:rsidRDefault="004048A9" w:rsidP="005662B0">
      <w:pPr>
        <w:spacing w:after="0" w:line="240" w:lineRule="auto"/>
      </w:pPr>
      <w:r>
        <w:separator/>
      </w:r>
    </w:p>
  </w:footnote>
  <w:footnote w:type="continuationSeparator" w:id="0">
    <w:p w:rsidR="004048A9" w:rsidRDefault="004048A9" w:rsidP="0056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C1" w:rsidRDefault="00225B04" w:rsidP="002523C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96" type="#_x0000_t202" style="position:absolute;margin-left:-56.25pt;margin-top:-3pt;width:220.5pt;height:6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>
            <w:txbxContent>
              <w:p w:rsidR="002523C1" w:rsidRDefault="002523C1" w:rsidP="002523C1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2523C1" w:rsidRPr="00091F7C" w:rsidRDefault="002523C1" w:rsidP="002523C1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Technical Research</w:t>
                </w:r>
              </w:p>
              <w:p w:rsidR="002523C1" w:rsidRPr="00091F7C" w:rsidRDefault="002523C1" w:rsidP="002523C1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2523C1" w:rsidRDefault="002523C1" w:rsidP="002523C1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2523C1" w:rsidRDefault="002523C1" w:rsidP="002523C1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2523C1" w:rsidRDefault="002523C1" w:rsidP="002523C1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6195" type="#_x0000_t202" style="position:absolute;margin-left:4in;margin-top:-3.75pt;width:171.8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>
            <w:txbxContent>
              <w:p w:rsidR="002523C1" w:rsidRDefault="002523C1" w:rsidP="002523C1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2523C1" w:rsidRDefault="002523C1" w:rsidP="002523C1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2523C1" w:rsidRDefault="002523C1" w:rsidP="002523C1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2523C1" w:rsidRPr="00C95426" w:rsidRDefault="002523C1" w:rsidP="002523C1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2523C1" w:rsidRDefault="002523C1" w:rsidP="002523C1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6194" type="#_x0000_t202" style="position:absolute;margin-left:377.85pt;margin-top:53.45pt;width:107.5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fit-shape-to-text:t">
            <w:txbxContent>
              <w:p w:rsidR="002523C1" w:rsidRDefault="002523C1" w:rsidP="002523C1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2523C1" w:rsidRDefault="002523C1" w:rsidP="002523C1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proofErr w:type="spell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6193" type="#_x0000_t202" style="position:absolute;margin-left:199.1pt;margin-top:53.45pt;width:85.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fit-shape-to-text:t">
            <w:txbxContent>
              <w:p w:rsidR="002523C1" w:rsidRDefault="002523C1" w:rsidP="002523C1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2523C1" w:rsidRDefault="002523C1" w:rsidP="002523C1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6192" style="position:absolute;margin-left:186.6pt;margin-top:58.2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6191" type="#_x0000_t202" style="position:absolute;margin-left:-35.55pt;margin-top:53.45pt;width:126.6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fit-shape-to-text:t">
            <w:txbxContent>
              <w:p w:rsidR="002523C1" w:rsidRPr="00C95426" w:rsidRDefault="002523C1" w:rsidP="002523C1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Alegria</w:t>
                </w:r>
              </w:p>
            </w:txbxContent>
          </v:textbox>
        </v:shape>
      </w:pict>
    </w:r>
    <w:r>
      <w:rPr>
        <w:noProof/>
      </w:rPr>
      <w:pict>
        <v:shape id="Freeform 12" o:spid="_x0000_s6190" style="position:absolute;margin-left:-48.15pt;margin-top:58.2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6189" style="position:absolute;margin-left:365.15pt;margin-top:58.2pt;width:13.3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6188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<v:stroke joinstyle="miter"/>
        </v:line>
      </w:pict>
    </w:r>
    <w:r w:rsidR="002523C1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7216" behindDoc="1" locked="0" layoutInCell="1" allowOverlap="1" wp14:anchorId="6C5949C6" wp14:editId="38701D47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9" name="Image 9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64F" w:rsidRDefault="00C7264F">
    <w:pPr>
      <w:pStyle w:val="En-tte"/>
      <w:rPr>
        <w:b/>
        <w:bCs/>
        <w:color w:val="5B9BD5" w:themeColor="accent1"/>
        <w:sz w:val="48"/>
        <w:szCs w:val="48"/>
      </w:rPr>
    </w:pPr>
  </w:p>
  <w:p w:rsidR="00225B04" w:rsidRDefault="00225B04">
    <w:pPr>
      <w:pStyle w:val="En-tte"/>
      <w:rPr>
        <w:b/>
        <w:bCs/>
        <w:color w:val="5B9BD5" w:themeColor="accent1"/>
        <w:sz w:val="48"/>
        <w:szCs w:val="48"/>
      </w:rPr>
    </w:pPr>
  </w:p>
  <w:p w:rsidR="00225B04" w:rsidRDefault="00225B04">
    <w:pPr>
      <w:pStyle w:val="En-tte"/>
      <w:rPr>
        <w:b/>
        <w:bCs/>
        <w:color w:val="5B9BD5" w:themeColor="accent1"/>
        <w:sz w:val="48"/>
        <w:szCs w:val="48"/>
      </w:rPr>
    </w:pPr>
  </w:p>
  <w:p w:rsidR="002523C1" w:rsidRPr="00225B04" w:rsidRDefault="002523C1" w:rsidP="00225B04">
    <w:pPr>
      <w:pStyle w:val="En-tte"/>
      <w:ind w:left="-709"/>
      <w:rPr>
        <w:rFonts w:ascii="Arial" w:hAnsi="Arial" w:cs="Arial"/>
        <w:b/>
        <w:bCs/>
        <w:color w:val="5B9BD5" w:themeColor="accent1"/>
        <w:sz w:val="48"/>
        <w:szCs w:val="48"/>
      </w:rPr>
    </w:pPr>
    <w:r w:rsidRPr="00225B04">
      <w:rPr>
        <w:rFonts w:ascii="Arial" w:hAnsi="Arial" w:cs="Arial"/>
        <w:b/>
        <w:bCs/>
        <w:color w:val="5B9BD5" w:themeColor="accent1"/>
        <w:sz w:val="48"/>
        <w:szCs w:val="48"/>
      </w:rPr>
      <w:t>Chimie cinétique (chimie des polymères)</w:t>
    </w:r>
  </w:p>
  <w:p w:rsidR="002523C1" w:rsidRPr="00225B04" w:rsidRDefault="002523C1">
    <w:pPr>
      <w:pStyle w:val="En-tte"/>
      <w:rPr>
        <w:rFonts w:ascii="Arial" w:hAnsi="Arial" w:cs="Arial"/>
        <w:b/>
        <w:bCs/>
        <w:color w:val="5B9BD5" w:themeColor="accent1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99"/>
    <o:shapelayout v:ext="edit">
      <o:idmap v:ext="edit" data="6"/>
      <o:rules v:ext="edit">
        <o:r id="V:Rule4" type="connector" idref="#Forme automatique 4"/>
        <o:r id="V:Rule5" type="connector" idref="#Forme automatique 2"/>
        <o:r id="V:Rule6" type="connector" idref="#Forme automatiqu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6E9"/>
    <w:rsid w:val="000041D1"/>
    <w:rsid w:val="00020BE8"/>
    <w:rsid w:val="0009050B"/>
    <w:rsid w:val="000C6085"/>
    <w:rsid w:val="00191019"/>
    <w:rsid w:val="001B2185"/>
    <w:rsid w:val="00225B04"/>
    <w:rsid w:val="002523C1"/>
    <w:rsid w:val="00270237"/>
    <w:rsid w:val="00285CD7"/>
    <w:rsid w:val="00376769"/>
    <w:rsid w:val="003A3128"/>
    <w:rsid w:val="004048A9"/>
    <w:rsid w:val="005662B0"/>
    <w:rsid w:val="00586212"/>
    <w:rsid w:val="005F79DB"/>
    <w:rsid w:val="00670006"/>
    <w:rsid w:val="006D2D13"/>
    <w:rsid w:val="006F345B"/>
    <w:rsid w:val="00777D59"/>
    <w:rsid w:val="007A66E9"/>
    <w:rsid w:val="007B2567"/>
    <w:rsid w:val="008252A7"/>
    <w:rsid w:val="00906C4B"/>
    <w:rsid w:val="00944928"/>
    <w:rsid w:val="00A6195C"/>
    <w:rsid w:val="00B273CF"/>
    <w:rsid w:val="00B74602"/>
    <w:rsid w:val="00BC0D68"/>
    <w:rsid w:val="00C7264F"/>
    <w:rsid w:val="00CB3E21"/>
    <w:rsid w:val="00CF4130"/>
    <w:rsid w:val="00D9275E"/>
    <w:rsid w:val="00D9393E"/>
    <w:rsid w:val="00F57CC2"/>
    <w:rsid w:val="00F7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9"/>
    <o:shapelayout v:ext="edit">
      <o:idmap v:ext="edit" data="1"/>
    </o:shapelayout>
  </w:shapeDefaults>
  <w:decimalSymbol w:val=","/>
  <w:listSeparator w:val=";"/>
  <w15:docId w15:val="{5AEB484D-86F6-481F-A4ED-FF75C5B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6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2B0"/>
  </w:style>
  <w:style w:type="paragraph" w:styleId="Pieddepage">
    <w:name w:val="footer"/>
    <w:basedOn w:val="Normal"/>
    <w:link w:val="PieddepageCar"/>
    <w:uiPriority w:val="99"/>
    <w:unhideWhenUsed/>
    <w:rsid w:val="0056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2B0"/>
  </w:style>
  <w:style w:type="paragraph" w:styleId="NormalWeb">
    <w:name w:val="Normal (Web)"/>
    <w:basedOn w:val="Normal"/>
    <w:uiPriority w:val="99"/>
    <w:semiHidden/>
    <w:unhideWhenUsed/>
    <w:qFormat/>
    <w:rsid w:val="008252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82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27</cp:revision>
  <dcterms:created xsi:type="dcterms:W3CDTF">2019-01-16T11:01:00Z</dcterms:created>
  <dcterms:modified xsi:type="dcterms:W3CDTF">2019-12-11T10:39:00Z</dcterms:modified>
</cp:coreProperties>
</file>